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06" w:rsidRDefault="005B3606" w:rsidP="005B3606">
      <w:pPr>
        <w:rPr>
          <w:rFonts w:ascii="Times New Roman" w:eastAsia="Times New Roman" w:hAnsi="Times New Roman" w:cs="Times New Roman"/>
          <w:sz w:val="24"/>
          <w:szCs w:val="24"/>
          <w:lang w:eastAsia="it-IT"/>
        </w:rPr>
      </w:pPr>
      <w:bookmarkStart w:id="0" w:name="_GoBack"/>
      <w:r w:rsidRPr="00D5373D">
        <w:rPr>
          <w:rFonts w:ascii="Times New Roman" w:eastAsia="Times New Roman" w:hAnsi="Times New Roman" w:cs="Times New Roman"/>
          <w:sz w:val="24"/>
          <w:szCs w:val="24"/>
          <w:lang w:eastAsia="it-IT"/>
        </w:rPr>
        <w:br/>
      </w:r>
      <w:r w:rsidRPr="00D5373D">
        <w:rPr>
          <w:rFonts w:ascii="Times New Roman" w:eastAsia="Times New Roman" w:hAnsi="Times New Roman" w:cs="Times New Roman"/>
          <w:b/>
          <w:bCs/>
          <w:color w:val="FF0000"/>
          <w:sz w:val="28"/>
          <w:szCs w:val="28"/>
          <w:lang w:eastAsia="it-IT"/>
        </w:rPr>
        <w:t>Manovra: in Senato web tax e primo round Comuni</w:t>
      </w:r>
      <w:r w:rsidRPr="00D5373D">
        <w:rPr>
          <w:rFonts w:ascii="Times New Roman" w:eastAsia="Times New Roman" w:hAnsi="Times New Roman" w:cs="Times New Roman"/>
          <w:color w:val="FF0000"/>
          <w:sz w:val="28"/>
          <w:szCs w:val="28"/>
          <w:lang w:eastAsia="it-IT"/>
        </w:rPr>
        <w:t xml:space="preserve"> </w:t>
      </w:r>
      <w:r w:rsidRPr="00D5373D">
        <w:rPr>
          <w:rFonts w:ascii="Times New Roman" w:eastAsia="Times New Roman" w:hAnsi="Times New Roman" w:cs="Times New Roman"/>
          <w:sz w:val="24"/>
          <w:szCs w:val="24"/>
          <w:lang w:eastAsia="it-IT"/>
        </w:rPr>
        <w:br/>
      </w:r>
      <w:bookmarkEnd w:id="0"/>
      <w:r w:rsidRPr="00D5373D">
        <w:rPr>
          <w:rFonts w:ascii="Times New Roman" w:eastAsia="Times New Roman" w:hAnsi="Times New Roman" w:cs="Times New Roman"/>
          <w:sz w:val="24"/>
          <w:szCs w:val="24"/>
          <w:lang w:eastAsia="it-IT"/>
        </w:rPr>
        <w:br/>
      </w:r>
      <w:r w:rsidRPr="00D5373D">
        <w:rPr>
          <w:rFonts w:ascii="Times New Roman" w:eastAsia="Times New Roman" w:hAnsi="Times New Roman" w:cs="Times New Roman"/>
          <w:color w:val="FF0000"/>
          <w:sz w:val="24"/>
          <w:szCs w:val="24"/>
          <w:lang w:eastAsia="it-IT"/>
        </w:rPr>
        <w:t>Manovra: in Senato web tax e primo round Comuni Focus anche su Provinc</w:t>
      </w:r>
      <w:r w:rsidRPr="005B3606">
        <w:rPr>
          <w:rFonts w:ascii="Times New Roman" w:eastAsia="Times New Roman" w:hAnsi="Times New Roman" w:cs="Times New Roman"/>
          <w:color w:val="FF0000"/>
          <w:sz w:val="24"/>
          <w:szCs w:val="24"/>
          <w:lang w:eastAsia="it-IT"/>
        </w:rPr>
        <w:t xml:space="preserve">e e Regioni a Statuto speciale </w:t>
      </w:r>
    </w:p>
    <w:p w:rsidR="009E7E8E" w:rsidRPr="005B3606" w:rsidRDefault="005B3606" w:rsidP="005B3606">
      <w:r>
        <w:rPr>
          <w:rFonts w:ascii="Times New Roman" w:eastAsia="Times New Roman" w:hAnsi="Times New Roman" w:cs="Times New Roman"/>
          <w:sz w:val="24"/>
          <w:szCs w:val="24"/>
          <w:lang w:eastAsia="it-IT"/>
        </w:rPr>
        <w:t>ANSA</w:t>
      </w:r>
      <w:r w:rsidRPr="00D5373D">
        <w:rPr>
          <w:rFonts w:ascii="Times New Roman" w:eastAsia="Times New Roman" w:hAnsi="Times New Roman" w:cs="Times New Roman"/>
          <w:sz w:val="24"/>
          <w:szCs w:val="24"/>
          <w:lang w:eastAsia="it-IT"/>
        </w:rPr>
        <w:t xml:space="preserve"> - ROMA, 22 NOV - </w:t>
      </w:r>
      <w:proofErr w:type="gramStart"/>
      <w:r w:rsidRPr="00D5373D">
        <w:rPr>
          <w:rFonts w:ascii="Times New Roman" w:eastAsia="Times New Roman" w:hAnsi="Times New Roman" w:cs="Times New Roman"/>
          <w:sz w:val="24"/>
          <w:szCs w:val="24"/>
          <w:lang w:eastAsia="it-IT"/>
        </w:rPr>
        <w:t>La web</w:t>
      </w:r>
      <w:proofErr w:type="gramEnd"/>
      <w:r w:rsidRPr="00D5373D">
        <w:rPr>
          <w:rFonts w:ascii="Times New Roman" w:eastAsia="Times New Roman" w:hAnsi="Times New Roman" w:cs="Times New Roman"/>
          <w:sz w:val="24"/>
          <w:szCs w:val="24"/>
          <w:lang w:eastAsia="it-IT"/>
        </w:rPr>
        <w:t xml:space="preserve"> tax sarà introdotta nella legge di bilancio nel corso dell'iter parlamentare in Senato, così come saranno modificate alcune norme che riguardano gli enti locali, affrontando parte delle problematiche relative ai Comuni (dissesto e crediti inesigibili), Province e Regioni a statuto speciale. "</w:t>
      </w:r>
      <w:proofErr w:type="gramStart"/>
      <w:r w:rsidRPr="00D5373D">
        <w:rPr>
          <w:rFonts w:ascii="Times New Roman" w:eastAsia="Times New Roman" w:hAnsi="Times New Roman" w:cs="Times New Roman"/>
          <w:sz w:val="24"/>
          <w:szCs w:val="24"/>
          <w:lang w:eastAsia="it-IT"/>
        </w:rPr>
        <w:t>La web</w:t>
      </w:r>
      <w:proofErr w:type="gramEnd"/>
      <w:r w:rsidRPr="00D5373D">
        <w:rPr>
          <w:rFonts w:ascii="Times New Roman" w:eastAsia="Times New Roman" w:hAnsi="Times New Roman" w:cs="Times New Roman"/>
          <w:sz w:val="24"/>
          <w:szCs w:val="24"/>
          <w:lang w:eastAsia="it-IT"/>
        </w:rPr>
        <w:t xml:space="preserve"> tax la affronteremo qui - spiega il presidente della Commissione Bilancio, Giorgio </w:t>
      </w:r>
      <w:r w:rsidRPr="00D5373D">
        <w:rPr>
          <w:rFonts w:ascii="Times New Roman" w:eastAsia="Times New Roman" w:hAnsi="Times New Roman" w:cs="Times New Roman"/>
          <w:b/>
          <w:bCs/>
          <w:color w:val="FF0000"/>
          <w:sz w:val="24"/>
          <w:szCs w:val="24"/>
          <w:shd w:val="clear" w:color="auto" w:fill="FFFFFF"/>
          <w:lang w:eastAsia="it-IT"/>
        </w:rPr>
        <w:t>Tonini</w:t>
      </w:r>
      <w:r w:rsidRPr="00D5373D">
        <w:rPr>
          <w:rFonts w:ascii="Times New Roman" w:eastAsia="Times New Roman" w:hAnsi="Times New Roman" w:cs="Times New Roman"/>
          <w:sz w:val="24"/>
          <w:szCs w:val="24"/>
          <w:lang w:eastAsia="it-IT"/>
        </w:rPr>
        <w:t xml:space="preserve"> - è in corso di definizione il testo due", ovvero un testo di modifica dell'iniziale emendamento presentato da Massimo Mucchetti.</w:t>
      </w:r>
    </w:p>
    <w:sectPr w:rsidR="009E7E8E" w:rsidRPr="005B36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42"/>
    <w:rsid w:val="00102142"/>
    <w:rsid w:val="005B3606"/>
    <w:rsid w:val="005F6A3B"/>
    <w:rsid w:val="008E55AF"/>
    <w:rsid w:val="009E7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5B47"/>
  <w15:chartTrackingRefBased/>
  <w15:docId w15:val="{D1C7A998-F801-4B5C-9F8C-6E486A80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36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2017-11-22T15:27:00Z</dcterms:created>
  <dcterms:modified xsi:type="dcterms:W3CDTF">2017-11-22T15:27:00Z</dcterms:modified>
</cp:coreProperties>
</file>